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CD" w:rsidRDefault="009402CD" w:rsidP="009402CD">
      <w:pPr>
        <w:jc w:val="both"/>
      </w:pPr>
      <w:r w:rsidRPr="009402CD">
        <w:rPr>
          <w:b/>
        </w:rPr>
        <w:t>Quaresima 2017. Prima settimana. Venerdì</w:t>
      </w:r>
      <w:r>
        <w:t>.</w:t>
      </w:r>
    </w:p>
    <w:p w:rsidR="00684C16" w:rsidRDefault="00684C16" w:rsidP="009402CD">
      <w:pPr>
        <w:jc w:val="both"/>
      </w:pPr>
    </w:p>
    <w:p w:rsidR="006B7677" w:rsidRDefault="009402CD" w:rsidP="009402CD">
      <w:pPr>
        <w:jc w:val="both"/>
        <w:rPr>
          <w:i/>
        </w:rPr>
      </w:pPr>
      <w:r w:rsidRPr="009402CD">
        <w:rPr>
          <w:i/>
        </w:rPr>
        <w:t xml:space="preserve">‘La scena risulta ancora più drammatica se si considera che il povero si chiama </w:t>
      </w:r>
      <w:proofErr w:type="spellStart"/>
      <w:proofErr w:type="gramStart"/>
      <w:r w:rsidRPr="009402CD">
        <w:rPr>
          <w:i/>
        </w:rPr>
        <w:t>L</w:t>
      </w:r>
      <w:r>
        <w:rPr>
          <w:i/>
        </w:rPr>
        <w:t>.azzar</w:t>
      </w:r>
      <w:r w:rsidRPr="009402CD">
        <w:rPr>
          <w:i/>
        </w:rPr>
        <w:t>o</w:t>
      </w:r>
      <w:proofErr w:type="spellEnd"/>
      <w:r w:rsidRPr="009402CD">
        <w:rPr>
          <w:i/>
        </w:rPr>
        <w:t xml:space="preserve"> :</w:t>
      </w:r>
      <w:proofErr w:type="gramEnd"/>
      <w:r w:rsidRPr="009402CD">
        <w:rPr>
          <w:i/>
        </w:rPr>
        <w:t xml:space="preserve"> un nome carico di promesse, che alla lette</w:t>
      </w:r>
      <w:r>
        <w:rPr>
          <w:i/>
        </w:rPr>
        <w:t>ra significa « Dio aiut</w:t>
      </w:r>
      <w:r w:rsidRPr="009402CD">
        <w:rPr>
          <w:i/>
        </w:rPr>
        <w:t xml:space="preserve">a » . Perciò questo personaggio non è anonimo, ha tratti ben precisi e si presenta come un individuo a cui associare una storia personale. Mentre per il ricco egli è come invisibile, per noi diventa noto e quasi familiare, diventa un volto; e, come tale, un dono, una ricchezza inestimabile, un essere voluto, amato, ricordato da Dio, anche se la sua concreta condizione è quella di un rifiuto </w:t>
      </w:r>
      <w:proofErr w:type="spellStart"/>
      <w:r w:rsidRPr="009402CD">
        <w:rPr>
          <w:i/>
        </w:rPr>
        <w:t>umano’</w:t>
      </w:r>
      <w:proofErr w:type="spellEnd"/>
      <w:r w:rsidRPr="009402CD">
        <w:rPr>
          <w:i/>
        </w:rPr>
        <w:t xml:space="preserve">. </w:t>
      </w:r>
    </w:p>
    <w:p w:rsidR="00684C16" w:rsidRDefault="00684C16" w:rsidP="009402CD">
      <w:pPr>
        <w:jc w:val="both"/>
        <w:rPr>
          <w:i/>
        </w:rPr>
      </w:pPr>
      <w:bookmarkStart w:id="0" w:name="_GoBack"/>
      <w:bookmarkEnd w:id="0"/>
    </w:p>
    <w:p w:rsidR="009402CD" w:rsidRDefault="009402CD" w:rsidP="009402CD">
      <w:pPr>
        <w:jc w:val="both"/>
      </w:pPr>
      <w:r>
        <w:t>Prendiamo una chiave di lettura un po’ particolare: indaghiamo sul ‘lazzaro’ e sul ‘ricco’ che sono dentro di noi. Ognuno è un po’ povero e un po’ ricco. Proviamo a controllare tre ‘livelli’ della nostra esistenza:</w:t>
      </w:r>
    </w:p>
    <w:p w:rsidR="00F74758" w:rsidRDefault="00F74758" w:rsidP="009402CD">
      <w:pPr>
        <w:jc w:val="both"/>
      </w:pPr>
    </w:p>
    <w:p w:rsidR="009402CD" w:rsidRDefault="009402CD" w:rsidP="009402CD">
      <w:pPr>
        <w:pStyle w:val="Paragrafoelenco"/>
        <w:numPr>
          <w:ilvl w:val="0"/>
          <w:numId w:val="1"/>
        </w:numPr>
        <w:jc w:val="both"/>
      </w:pPr>
      <w:r>
        <w:t>Livello spirituale: la domanda fondamentale è: ‘il m</w:t>
      </w:r>
      <w:r w:rsidR="0001123F">
        <w:t>io cristianesimo è con la Grazia</w:t>
      </w:r>
      <w:r>
        <w:t xml:space="preserve"> o è senza </w:t>
      </w:r>
      <w:r w:rsidR="0001123F">
        <w:t xml:space="preserve">la </w:t>
      </w:r>
      <w:proofErr w:type="gramStart"/>
      <w:r w:rsidR="0001123F">
        <w:t>G</w:t>
      </w:r>
      <w:r>
        <w:t>razia?</w:t>
      </w:r>
      <w:r w:rsidR="0001123F">
        <w:t>’</w:t>
      </w:r>
      <w:proofErr w:type="gramEnd"/>
    </w:p>
    <w:p w:rsidR="00F74758" w:rsidRDefault="0001123F" w:rsidP="009402CD">
      <w:pPr>
        <w:jc w:val="both"/>
      </w:pPr>
      <w:r>
        <w:t>I</w:t>
      </w:r>
      <w:r w:rsidR="009402CD">
        <w:t>n altre parole,</w:t>
      </w:r>
      <w:r>
        <w:t xml:space="preserve"> ci si deve</w:t>
      </w:r>
      <w:r w:rsidR="009402CD">
        <w:t xml:space="preserve"> chiedere lo stile profondo del nostro essere credenti. Estername</w:t>
      </w:r>
      <w:r w:rsidR="00F74758">
        <w:t>nte ogni cosa funziona</w:t>
      </w:r>
      <w:r w:rsidR="009402CD">
        <w:t>, ma nel profondo c’è la lucida coscienza di non poter nulla in ordine alla salvezza, senza l</w:t>
      </w:r>
      <w:r>
        <w:t>a Grazia?</w:t>
      </w:r>
    </w:p>
    <w:p w:rsidR="00F74758" w:rsidRDefault="0001123F" w:rsidP="009402CD">
      <w:pPr>
        <w:jc w:val="both"/>
      </w:pPr>
      <w:r>
        <w:t>Un cristiano che accredita alla Grazia</w:t>
      </w:r>
      <w:r w:rsidR="00F74758">
        <w:t xml:space="preserve"> tutto il bene che compie è assolutamente umile e non ricerca il proprio prestigio e vantaggio personale. Nel cristianesimo senza la Grazia sta in primo piano la legge e la morale: cose ottime, ma che prese</w:t>
      </w:r>
      <w:r w:rsidR="002804B1">
        <w:t xml:space="preserve">ntano il grosso limite della </w:t>
      </w:r>
      <w:r w:rsidR="00F74758">
        <w:t>presunzione di essere giusti, cioè già pronti per ‘</w:t>
      </w:r>
      <w:r w:rsidR="002804B1">
        <w:t>risc</w:t>
      </w:r>
      <w:r w:rsidR="00F74758">
        <w:t>uotere</w:t>
      </w:r>
      <w:proofErr w:type="gramStart"/>
      <w:r w:rsidR="00F74758">
        <w:t xml:space="preserve">’  </w:t>
      </w:r>
      <w:r w:rsidR="002804B1">
        <w:t>la</w:t>
      </w:r>
      <w:proofErr w:type="gramEnd"/>
      <w:r w:rsidR="002804B1">
        <w:t xml:space="preserve"> ricompensa </w:t>
      </w:r>
      <w:r w:rsidR="00F74758">
        <w:t>del lavoro fatto. Questa prospettiva ha il grave sva</w:t>
      </w:r>
      <w:r w:rsidR="002804B1">
        <w:t>n</w:t>
      </w:r>
      <w:r w:rsidR="00F74758">
        <w:t>taggio d</w:t>
      </w:r>
      <w:r w:rsidR="00684C16">
        <w:t>i non mettere al centro</w:t>
      </w:r>
      <w:r w:rsidR="00F74758">
        <w:t xml:space="preserve"> l’amore </w:t>
      </w:r>
      <w:r w:rsidR="00684C16">
        <w:t xml:space="preserve">di </w:t>
      </w:r>
      <w:r w:rsidR="00F74758">
        <w:t>Dio per noi</w:t>
      </w:r>
      <w:r w:rsidR="002804B1">
        <w:t>. Introduce</w:t>
      </w:r>
      <w:r>
        <w:t>,</w:t>
      </w:r>
      <w:r w:rsidR="002804B1">
        <w:t xml:space="preserve"> in un contesto di amore incondizionato</w:t>
      </w:r>
      <w:r>
        <w:t>,</w:t>
      </w:r>
      <w:r w:rsidR="002804B1">
        <w:t xml:space="preserve"> un criterio che suppone di poter condizionare Dio secondo le nostre attese. E’ il complesso del ‘fratello maggiore’. Il Lazzaro, invece, che è in noi si mantiene umile e riconoscente</w:t>
      </w:r>
      <w:r w:rsidR="00FB115E">
        <w:t>: n</w:t>
      </w:r>
      <w:r w:rsidR="002804B1">
        <w:t>on si vanta con nessuno ma piuttosto loda la grandezza di Dio; non vuole riscuotere nulla per il suo comportamento né preso gli uomini né presso Dio.</w:t>
      </w:r>
    </w:p>
    <w:p w:rsidR="002804B1" w:rsidRDefault="002804B1" w:rsidP="009402CD">
      <w:pPr>
        <w:jc w:val="both"/>
      </w:pPr>
      <w:r>
        <w:t>Dice Gesù: ‘ Quando avete fatto tutto dite: ‘Siamo servi inutili e abbiamo fatto ciò che dovevamo’</w:t>
      </w:r>
      <w:r w:rsidR="00FB115E">
        <w:t xml:space="preserve">; </w:t>
      </w:r>
      <w:r>
        <w:t xml:space="preserve">questo non per un </w:t>
      </w:r>
      <w:r w:rsidR="0001123F">
        <w:t xml:space="preserve">rigido </w:t>
      </w:r>
      <w:r>
        <w:t>senso del dovere che resta comunque segno di superbia</w:t>
      </w:r>
      <w:r w:rsidR="00684C16">
        <w:t>,</w:t>
      </w:r>
      <w:r>
        <w:t xml:space="preserve"> ma perché si riconosce che senza la Grazia non si poteva far nulla di ciò che si è fatto.</w:t>
      </w:r>
    </w:p>
    <w:p w:rsidR="002804B1" w:rsidRDefault="002804B1" w:rsidP="009402CD">
      <w:pPr>
        <w:jc w:val="both"/>
      </w:pPr>
    </w:p>
    <w:p w:rsidR="0001123F" w:rsidRDefault="0001123F" w:rsidP="002804B1">
      <w:pPr>
        <w:pStyle w:val="Paragrafoelenco"/>
        <w:numPr>
          <w:ilvl w:val="0"/>
          <w:numId w:val="1"/>
        </w:numPr>
        <w:jc w:val="both"/>
      </w:pPr>
      <w:r>
        <w:t>Livello di ‘scala dei valori</w:t>
      </w:r>
      <w:proofErr w:type="gramStart"/>
      <w:r>
        <w:t>’:  ci</w:t>
      </w:r>
      <w:proofErr w:type="gramEnd"/>
      <w:r>
        <w:t xml:space="preserve"> sono molti tipi di ricchezza e tanti modi di essere ricchi. Evangelicamente</w:t>
      </w:r>
    </w:p>
    <w:p w:rsidR="002804B1" w:rsidRDefault="0001123F" w:rsidP="0001123F">
      <w:pPr>
        <w:jc w:val="both"/>
      </w:pPr>
      <w:proofErr w:type="gramStart"/>
      <w:r>
        <w:t>parlando</w:t>
      </w:r>
      <w:proofErr w:type="gramEnd"/>
      <w:r>
        <w:t xml:space="preserve"> povertà e ricchezza non sono primariamente legati al denaro posseduto (anche se questo, lo vedremo, ha la sua importanza), quanto piuttosto al rapporto con Dio e con le cose. I poveri secondo lo spirito sono coloro che pongono la propria fiducia in Dio e che, partendo da questa fiducia, costruiscono la ‘scala’ delle ansie e delle preoccupazioni; in questa prospettiva, per fare un esempio, chi è </w:t>
      </w:r>
      <w:proofErr w:type="gramStart"/>
      <w:r>
        <w:t>eccessivamente  preoccupato</w:t>
      </w:r>
      <w:proofErr w:type="gramEnd"/>
      <w:r>
        <w:t xml:space="preserve"> del giudizio degli altri è già troppo ricco nella scala evangelica. Ogni tanto mi devo chiedere: ‘Cosa mi preoccupa di più e perché, e cosa mi preoccupa di meno e </w:t>
      </w:r>
      <w:proofErr w:type="gramStart"/>
      <w:r w:rsidR="003626F6">
        <w:t>perché?’</w:t>
      </w:r>
      <w:proofErr w:type="gramEnd"/>
      <w:r w:rsidR="003626F6">
        <w:t>. Il povero secondo il Vangelo è un uomo libero perché sa che, cercando prima di tutto il regno di Dio, tutto il resto gli verrà dato in sovrappiù.</w:t>
      </w:r>
    </w:p>
    <w:p w:rsidR="003626F6" w:rsidRDefault="003626F6" w:rsidP="0001123F">
      <w:pPr>
        <w:jc w:val="both"/>
      </w:pPr>
    </w:p>
    <w:p w:rsidR="003626F6" w:rsidRDefault="003626F6" w:rsidP="003626F6">
      <w:pPr>
        <w:pStyle w:val="Paragrafoelenco"/>
        <w:numPr>
          <w:ilvl w:val="0"/>
          <w:numId w:val="1"/>
        </w:numPr>
        <w:jc w:val="both"/>
      </w:pPr>
      <w:r>
        <w:t>Livello dei rapporto con gli altri. Il ricco non vede il povero Lazzaro; per lui non esiste né come persona, né come problema. Il povero in spirito ha gli occhi grandi e v</w:t>
      </w:r>
      <w:r w:rsidR="00684C16">
        <w:t>ede tutto</w:t>
      </w:r>
      <w:r>
        <w:t>, capisce le persone e</w:t>
      </w:r>
    </w:p>
    <w:p w:rsidR="003626F6" w:rsidRDefault="003626F6" w:rsidP="003626F6">
      <w:pPr>
        <w:jc w:val="both"/>
      </w:pPr>
      <w:proofErr w:type="gramStart"/>
      <w:r>
        <w:t>riesce</w:t>
      </w:r>
      <w:proofErr w:type="gramEnd"/>
      <w:r>
        <w:t xml:space="preserve"> a cogliere i problemi che si agitano nel loro cuore. Il povero sa costruire belle amicizie: libere e disinteressate. Il ricco pensa s</w:t>
      </w:r>
      <w:r w:rsidR="00684C16">
        <w:t>empre cosa gli può venire in tasc</w:t>
      </w:r>
      <w:r>
        <w:t xml:space="preserve">a. Il suo tempo è trattato con avarizia e non riesce ad essere ‘compagno di </w:t>
      </w:r>
      <w:proofErr w:type="spellStart"/>
      <w:r>
        <w:t>viaggio’</w:t>
      </w:r>
      <w:proofErr w:type="spellEnd"/>
      <w:r w:rsidR="00684C16">
        <w:t xml:space="preserve"> di nessuno, </w:t>
      </w:r>
      <w:r>
        <w:t>a volte persino delle persone che dice di amare. Il povero arricchisce il suo tempo perché lo usa per intessere relazioni libere; il ricco avvilisce la sua vita riducendo il tempo a povera merce. Dire: ‘ il tempo è denaro</w:t>
      </w:r>
      <w:proofErr w:type="gramStart"/>
      <w:r>
        <w:t>’,  è</w:t>
      </w:r>
      <w:proofErr w:type="gramEnd"/>
      <w:r>
        <w:t xml:space="preserve"> il modo più subdolo per impoverire l’esistenza.</w:t>
      </w:r>
    </w:p>
    <w:p w:rsidR="003626F6" w:rsidRDefault="003626F6" w:rsidP="003626F6">
      <w:pPr>
        <w:jc w:val="both"/>
      </w:pPr>
    </w:p>
    <w:p w:rsidR="00684C16" w:rsidRDefault="00684C16" w:rsidP="003626F6">
      <w:pPr>
        <w:jc w:val="both"/>
      </w:pPr>
    </w:p>
    <w:p w:rsidR="003626F6" w:rsidRDefault="003626F6" w:rsidP="003626F6">
      <w:pPr>
        <w:jc w:val="both"/>
      </w:pPr>
      <w:r w:rsidRPr="00684C16">
        <w:t>Il</w:t>
      </w:r>
      <w:r>
        <w:t xml:space="preserve"> povero e il ricco sono dentro di noi e spesso sono in lotta. La gioia dell’esercizio quaresimale è quella di scoprire, in tante pieghe della vita quotidiana, quanto siamo ‘epuloni’ e quanto siamo ‘lazzaro’. Solo da questa onestà con noi stessi è possibile proseguire il cammino di lettura della parabola perché </w:t>
      </w:r>
      <w:r w:rsidR="00684C16">
        <w:t>solo con questa chiarezza interiore si coglieranno tutti gli altri aspetti che la Parola ci suggerirà.</w:t>
      </w: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F74758" w:rsidRDefault="00F74758" w:rsidP="009402CD">
      <w:pPr>
        <w:jc w:val="both"/>
      </w:pPr>
    </w:p>
    <w:p w:rsidR="009402CD" w:rsidRPr="009402CD" w:rsidRDefault="009402CD" w:rsidP="009402CD">
      <w:pPr>
        <w:jc w:val="both"/>
      </w:pPr>
    </w:p>
    <w:sectPr w:rsidR="009402CD" w:rsidRPr="00940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25" w:rsidRDefault="00967225" w:rsidP="009402CD">
      <w:r>
        <w:separator/>
      </w:r>
    </w:p>
  </w:endnote>
  <w:endnote w:type="continuationSeparator" w:id="0">
    <w:p w:rsidR="00967225" w:rsidRDefault="00967225" w:rsidP="0094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25" w:rsidRDefault="00967225" w:rsidP="009402CD">
      <w:r>
        <w:separator/>
      </w:r>
    </w:p>
  </w:footnote>
  <w:footnote w:type="continuationSeparator" w:id="0">
    <w:p w:rsidR="00967225" w:rsidRDefault="00967225" w:rsidP="0094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376"/>
    <w:multiLevelType w:val="hybridMultilevel"/>
    <w:tmpl w:val="0C627D7E"/>
    <w:lvl w:ilvl="0" w:tplc="E31AF34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D"/>
    <w:rsid w:val="0001123F"/>
    <w:rsid w:val="002804B1"/>
    <w:rsid w:val="003626F6"/>
    <w:rsid w:val="00684C16"/>
    <w:rsid w:val="006B7677"/>
    <w:rsid w:val="009402CD"/>
    <w:rsid w:val="00967225"/>
    <w:rsid w:val="009A1FA5"/>
    <w:rsid w:val="00AD4E3F"/>
    <w:rsid w:val="00F74758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23C77-ACDD-4EBE-8685-80609C76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2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2CD"/>
  </w:style>
  <w:style w:type="paragraph" w:styleId="Pidipagina">
    <w:name w:val="footer"/>
    <w:basedOn w:val="Normale"/>
    <w:link w:val="PidipaginaCarattere"/>
    <w:uiPriority w:val="99"/>
    <w:unhideWhenUsed/>
    <w:rsid w:val="009402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2CD"/>
  </w:style>
  <w:style w:type="paragraph" w:styleId="Paragrafoelenco">
    <w:name w:val="List Paragraph"/>
    <w:basedOn w:val="Normale"/>
    <w:uiPriority w:val="34"/>
    <w:qFormat/>
    <w:rsid w:val="0094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2017-03-09T13:51:00Z</dcterms:created>
  <dcterms:modified xsi:type="dcterms:W3CDTF">2017-03-10T05:38:00Z</dcterms:modified>
</cp:coreProperties>
</file>